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Calibri" w:cs="Calibri" w:eastAsia="Calibri" w:hAnsi="Calibri"/>
          <w:b w:val="1"/>
          <w:sz w:val="35"/>
          <w:szCs w:val="35"/>
        </w:rPr>
      </w:pPr>
      <w:r w:rsidDel="00000000" w:rsidR="00000000" w:rsidRPr="00000000">
        <w:rPr>
          <w:rFonts w:ascii="Calibri" w:cs="Calibri" w:eastAsia="Calibri" w:hAnsi="Calibri"/>
          <w:b w:val="1"/>
          <w:sz w:val="35"/>
          <w:szCs w:val="35"/>
          <w:rtl w:val="0"/>
        </w:rPr>
        <w:t xml:space="preserve">Design Brief for Firewalker Kava</w:t>
      </w:r>
    </w:p>
    <w:p w:rsidR="00000000" w:rsidDel="00000000" w:rsidP="00000000" w:rsidRDefault="00000000" w:rsidRPr="00000000" w14:paraId="00000002">
      <w:pPr>
        <w:spacing w:after="100" w:lineRule="auto"/>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Business Overview</w:t>
      </w:r>
    </w:p>
    <w:p w:rsidR="00000000" w:rsidDel="00000000" w:rsidP="00000000" w:rsidRDefault="00000000" w:rsidRPr="00000000" w14:paraId="00000003">
      <w:pPr>
        <w:spacing w:after="160" w:lineRule="auto"/>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FireWaker Kava is looking to: </w:t>
      </w:r>
    </w:p>
    <w:p w:rsidR="00000000" w:rsidDel="00000000" w:rsidP="00000000" w:rsidRDefault="00000000" w:rsidRPr="00000000" w14:paraId="00000004">
      <w:pPr>
        <w:numPr>
          <w:ilvl w:val="0"/>
          <w:numId w:val="1"/>
        </w:numPr>
        <w:spacing w:after="0" w:afterAutospacing="0" w:before="240" w:lineRule="auto"/>
        <w:ind w:left="720" w:hanging="360"/>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Create a new brand of Kava in the online retail space</w:t>
      </w:r>
    </w:p>
    <w:p w:rsidR="00000000" w:rsidDel="00000000" w:rsidP="00000000" w:rsidRDefault="00000000" w:rsidRPr="00000000" w14:paraId="00000005">
      <w:pPr>
        <w:numPr>
          <w:ilvl w:val="0"/>
          <w:numId w:val="1"/>
        </w:numPr>
        <w:spacing w:after="0" w:afterAutospacing="0" w:before="0" w:beforeAutospacing="0" w:lineRule="auto"/>
        <w:ind w:left="720" w:hanging="360"/>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Become the number one Kava brand on the Amazon marketplace </w:t>
      </w:r>
    </w:p>
    <w:p w:rsidR="00000000" w:rsidDel="00000000" w:rsidP="00000000" w:rsidRDefault="00000000" w:rsidRPr="00000000" w14:paraId="00000006">
      <w:pPr>
        <w:numPr>
          <w:ilvl w:val="0"/>
          <w:numId w:val="1"/>
        </w:numPr>
        <w:spacing w:after="400" w:before="0" w:beforeAutospacing="0" w:lineRule="auto"/>
        <w:ind w:left="720" w:hanging="360"/>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Provide the highest quality brand in the Kava product category </w:t>
      </w:r>
    </w:p>
    <w:p w:rsidR="00000000" w:rsidDel="00000000" w:rsidP="00000000" w:rsidRDefault="00000000" w:rsidRPr="00000000" w14:paraId="00000007">
      <w:pPr>
        <w:spacing w:after="160" w:lineRule="auto"/>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Firewalker Kava will be opening an Amazon marketplace store. Providing the market with a premium Kava root product. Kava is an herbal plant that is local to the people of the south pacific islands. It has a historic use in ceremonial rituals and social gatherings. People seek out Kava as a non pharmaceutical remedy for anxiety disorders. Traditionally kava would be drunk in a Tanoa fai‘ava (kava bowl).</w:t>
      </w:r>
    </w:p>
    <w:p w:rsidR="00000000" w:rsidDel="00000000" w:rsidP="00000000" w:rsidRDefault="00000000" w:rsidRPr="00000000" w14:paraId="00000008">
      <w:pPr>
        <w:spacing w:after="160" w:lineRule="auto"/>
        <w:rPr>
          <w:rFonts w:ascii="Calibri" w:cs="Calibri" w:eastAsia="Calibri" w:hAnsi="Calibri"/>
          <w:sz w:val="25"/>
          <w:szCs w:val="25"/>
        </w:rPr>
      </w:pPr>
      <w:r w:rsidDel="00000000" w:rsidR="00000000" w:rsidRPr="00000000">
        <w:rPr>
          <w:rtl w:val="0"/>
        </w:rPr>
      </w:r>
    </w:p>
    <w:p w:rsidR="00000000" w:rsidDel="00000000" w:rsidP="00000000" w:rsidRDefault="00000000" w:rsidRPr="00000000" w14:paraId="00000009">
      <w:pPr>
        <w:spacing w:after="160" w:lineRule="auto"/>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Firewalker Kava has  relationships with suppliers based on the islands where the Kava is naturally sourced. Firewalker Kava’s revenue stream will rely on generating online sales from these locally sourced Kava root products. </w:t>
      </w:r>
    </w:p>
    <w:p w:rsidR="00000000" w:rsidDel="00000000" w:rsidP="00000000" w:rsidRDefault="00000000" w:rsidRPr="00000000" w14:paraId="0000000A">
      <w:pPr>
        <w:spacing w:after="160" w:lineRule="auto"/>
        <w:rPr>
          <w:rFonts w:ascii="Calibri" w:cs="Calibri" w:eastAsia="Calibri" w:hAnsi="Calibri"/>
          <w:sz w:val="25"/>
          <w:szCs w:val="25"/>
        </w:rPr>
      </w:pPr>
      <w:r w:rsidDel="00000000" w:rsidR="00000000" w:rsidRPr="00000000">
        <w:rPr>
          <w:rtl w:val="0"/>
        </w:rPr>
      </w:r>
    </w:p>
    <w:p w:rsidR="00000000" w:rsidDel="00000000" w:rsidP="00000000" w:rsidRDefault="00000000" w:rsidRPr="00000000" w14:paraId="0000000B">
      <w:pPr>
        <w:spacing w:after="100" w:lineRule="auto"/>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Project Objectives</w:t>
      </w:r>
    </w:p>
    <w:p w:rsidR="00000000" w:rsidDel="00000000" w:rsidP="00000000" w:rsidRDefault="00000000" w:rsidRPr="00000000" w14:paraId="0000000C">
      <w:pPr>
        <w:spacing w:after="160" w:lineRule="auto"/>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 The company needs an eye-catching logo that will entice new customers. Once the customer gives the company a chance, the quality of the product will speak for itself. The logo will need to light up the digital shelf space. </w:t>
      </w:r>
    </w:p>
    <w:p w:rsidR="00000000" w:rsidDel="00000000" w:rsidP="00000000" w:rsidRDefault="00000000" w:rsidRPr="00000000" w14:paraId="0000000D">
      <w:pPr>
        <w:spacing w:after="160" w:lineRule="auto"/>
        <w:rPr>
          <w:rFonts w:ascii="Calibri" w:cs="Calibri" w:eastAsia="Calibri" w:hAnsi="Calibri"/>
          <w:sz w:val="25"/>
          <w:szCs w:val="25"/>
        </w:rPr>
      </w:pPr>
      <w:r w:rsidDel="00000000" w:rsidR="00000000" w:rsidRPr="00000000">
        <w:rPr>
          <w:rtl w:val="0"/>
        </w:rPr>
      </w:r>
    </w:p>
    <w:p w:rsidR="00000000" w:rsidDel="00000000" w:rsidP="00000000" w:rsidRDefault="00000000" w:rsidRPr="00000000" w14:paraId="0000000E">
      <w:pPr>
        <w:spacing w:after="100" w:lineRule="auto"/>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The Problem You’re Facing</w:t>
      </w:r>
    </w:p>
    <w:p w:rsidR="00000000" w:rsidDel="00000000" w:rsidP="00000000" w:rsidRDefault="00000000" w:rsidRPr="00000000" w14:paraId="0000000F">
      <w:pPr>
        <w:spacing w:after="160" w:lineRule="auto"/>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The company's immediate need is to create the logo that will be associated with all online platforms. The company needs to start creating all the accounts that can be used for free advertising and in addition, future marketing campaigns.  </w:t>
      </w:r>
    </w:p>
    <w:p w:rsidR="00000000" w:rsidDel="00000000" w:rsidP="00000000" w:rsidRDefault="00000000" w:rsidRPr="00000000" w14:paraId="00000010">
      <w:pPr>
        <w:spacing w:after="160" w:lineRule="auto"/>
        <w:rPr>
          <w:rFonts w:ascii="Calibri" w:cs="Calibri" w:eastAsia="Calibri" w:hAnsi="Calibri"/>
          <w:sz w:val="25"/>
          <w:szCs w:val="25"/>
        </w:rPr>
      </w:pPr>
      <w:r w:rsidDel="00000000" w:rsidR="00000000" w:rsidRPr="00000000">
        <w:rPr>
          <w:rtl w:val="0"/>
        </w:rPr>
      </w:r>
    </w:p>
    <w:p w:rsidR="00000000" w:rsidDel="00000000" w:rsidP="00000000" w:rsidRDefault="00000000" w:rsidRPr="00000000" w14:paraId="00000011">
      <w:pPr>
        <w:spacing w:after="160" w:lineRule="auto"/>
        <w:rPr>
          <w:rFonts w:ascii="Calibri" w:cs="Calibri" w:eastAsia="Calibri" w:hAnsi="Calibri"/>
          <w:sz w:val="25"/>
          <w:szCs w:val="25"/>
        </w:rPr>
      </w:pPr>
      <w:r w:rsidDel="00000000" w:rsidR="00000000" w:rsidRPr="00000000">
        <w:rPr>
          <w:rtl w:val="0"/>
        </w:rPr>
      </w:r>
    </w:p>
    <w:p w:rsidR="00000000" w:rsidDel="00000000" w:rsidP="00000000" w:rsidRDefault="00000000" w:rsidRPr="00000000" w14:paraId="00000012">
      <w:pPr>
        <w:spacing w:after="160" w:lineRule="auto"/>
        <w:rPr>
          <w:rFonts w:ascii="Calibri" w:cs="Calibri" w:eastAsia="Calibri" w:hAnsi="Calibri"/>
          <w:sz w:val="25"/>
          <w:szCs w:val="25"/>
        </w:rPr>
      </w:pPr>
      <w:r w:rsidDel="00000000" w:rsidR="00000000" w:rsidRPr="00000000">
        <w:rPr>
          <w:rtl w:val="0"/>
        </w:rPr>
      </w:r>
    </w:p>
    <w:p w:rsidR="00000000" w:rsidDel="00000000" w:rsidP="00000000" w:rsidRDefault="00000000" w:rsidRPr="00000000" w14:paraId="00000013">
      <w:pPr>
        <w:spacing w:after="100" w:lineRule="auto"/>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Project Specific Information</w:t>
      </w:r>
    </w:p>
    <w:p w:rsidR="00000000" w:rsidDel="00000000" w:rsidP="00000000" w:rsidRDefault="00000000" w:rsidRPr="00000000" w14:paraId="00000014">
      <w:pPr>
        <w:rPr>
          <w:rFonts w:ascii="Calibri" w:cs="Calibri" w:eastAsia="Calibri" w:hAnsi="Calibri"/>
          <w:sz w:val="25"/>
          <w:szCs w:val="25"/>
        </w:rPr>
      </w:pPr>
      <w:r w:rsidDel="00000000" w:rsidR="00000000" w:rsidRPr="00000000">
        <w:rPr>
          <w:rtl w:val="0"/>
        </w:rPr>
      </w:r>
    </w:p>
    <w:p w:rsidR="00000000" w:rsidDel="00000000" w:rsidP="00000000" w:rsidRDefault="00000000" w:rsidRPr="00000000" w14:paraId="00000015">
      <w:pPr>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The design template will include a collection of competitor logos that are currently advertised on Amazon. With the brands broken up into the best, mid tier, and bottom tier. </w:t>
      </w:r>
    </w:p>
    <w:p w:rsidR="00000000" w:rsidDel="00000000" w:rsidP="00000000" w:rsidRDefault="00000000" w:rsidRPr="00000000" w14:paraId="00000016">
      <w:pPr>
        <w:rPr>
          <w:rFonts w:ascii="Calibri" w:cs="Calibri" w:eastAsia="Calibri" w:hAnsi="Calibri"/>
          <w:sz w:val="25"/>
          <w:szCs w:val="25"/>
        </w:rPr>
      </w:pPr>
      <w:r w:rsidDel="00000000" w:rsidR="00000000" w:rsidRPr="00000000">
        <w:rPr>
          <w:rtl w:val="0"/>
        </w:rPr>
      </w:r>
    </w:p>
    <w:p w:rsidR="00000000" w:rsidDel="00000000" w:rsidP="00000000" w:rsidRDefault="00000000" w:rsidRPr="00000000" w14:paraId="00000017">
      <w:pPr>
        <w:rPr>
          <w:rFonts w:ascii="Calibri" w:cs="Calibri" w:eastAsia="Calibri" w:hAnsi="Calibri"/>
          <w:b w:val="1"/>
          <w:sz w:val="25"/>
          <w:szCs w:val="25"/>
        </w:rPr>
      </w:pPr>
      <w:r w:rsidDel="00000000" w:rsidR="00000000" w:rsidRPr="00000000">
        <w:rPr>
          <w:rFonts w:ascii="Calibri" w:cs="Calibri" w:eastAsia="Calibri" w:hAnsi="Calibri"/>
          <w:b w:val="1"/>
          <w:sz w:val="25"/>
          <w:szCs w:val="25"/>
          <w:rtl w:val="0"/>
        </w:rPr>
        <w:t xml:space="preserve">The bags will be black.</w:t>
      </w:r>
    </w:p>
    <w:p w:rsidR="00000000" w:rsidDel="00000000" w:rsidP="00000000" w:rsidRDefault="00000000" w:rsidRPr="00000000" w14:paraId="00000018">
      <w:pPr>
        <w:rPr>
          <w:rFonts w:ascii="Calibri" w:cs="Calibri" w:eastAsia="Calibri" w:hAnsi="Calibri"/>
          <w:b w:val="1"/>
          <w:sz w:val="25"/>
          <w:szCs w:val="25"/>
        </w:rPr>
      </w:pPr>
      <w:r w:rsidDel="00000000" w:rsidR="00000000" w:rsidRPr="00000000">
        <w:rPr>
          <w:rFonts w:ascii="Calibri" w:cs="Calibri" w:eastAsia="Calibri" w:hAnsi="Calibri"/>
          <w:b w:val="1"/>
          <w:sz w:val="25"/>
          <w:szCs w:val="25"/>
          <w:rtl w:val="0"/>
        </w:rPr>
        <w:t xml:space="preserve"> The dimensions of the bags will be: </w:t>
      </w:r>
      <w:r w:rsidDel="00000000" w:rsidR="00000000" w:rsidRPr="00000000">
        <w:rPr>
          <w:b w:val="1"/>
          <w:sz w:val="25"/>
          <w:szCs w:val="25"/>
          <w:highlight w:val="white"/>
          <w:rtl w:val="0"/>
        </w:rPr>
        <w:t xml:space="preserve">5 7/8" x 3 1/2" x 9 1/8" (Outer Dims)</w:t>
      </w:r>
      <w:r w:rsidDel="00000000" w:rsidR="00000000" w:rsidRPr="00000000">
        <w:rPr>
          <w:b w:val="1"/>
          <w:sz w:val="25"/>
          <w:szCs w:val="25"/>
          <w:highlight w:val="white"/>
          <w:rtl w:val="0"/>
        </w:rPr>
        <w:t xml:space="preserve"> </w:t>
      </w:r>
      <w:r w:rsidDel="00000000" w:rsidR="00000000" w:rsidRPr="00000000">
        <w:rPr>
          <w:rtl w:val="0"/>
        </w:rPr>
      </w:r>
    </w:p>
    <w:p w:rsidR="00000000" w:rsidDel="00000000" w:rsidP="00000000" w:rsidRDefault="00000000" w:rsidRPr="00000000" w14:paraId="00000019">
      <w:pPr>
        <w:rPr>
          <w:b w:val="1"/>
          <w:sz w:val="25"/>
          <w:szCs w:val="25"/>
          <w:highlight w:val="white"/>
        </w:rPr>
      </w:pPr>
      <w:r w:rsidDel="00000000" w:rsidR="00000000" w:rsidRPr="00000000">
        <w:rPr>
          <w:rFonts w:ascii="Calibri" w:cs="Calibri" w:eastAsia="Calibri" w:hAnsi="Calibri"/>
          <w:b w:val="1"/>
          <w:sz w:val="25"/>
          <w:szCs w:val="25"/>
          <w:rtl w:val="0"/>
        </w:rPr>
        <w:t xml:space="preserve">The bags will be made of</w:t>
      </w:r>
      <w:r w:rsidDel="00000000" w:rsidR="00000000" w:rsidRPr="00000000">
        <w:rPr>
          <w:b w:val="1"/>
          <w:sz w:val="25"/>
          <w:szCs w:val="25"/>
          <w:highlight w:val="white"/>
          <w:rtl w:val="0"/>
        </w:rPr>
        <w:t xml:space="preserve">: </w:t>
      </w:r>
      <w:r w:rsidDel="00000000" w:rsidR="00000000" w:rsidRPr="00000000">
        <w:rPr>
          <w:b w:val="1"/>
          <w:sz w:val="25"/>
          <w:szCs w:val="25"/>
          <w:highlight w:val="white"/>
          <w:rtl w:val="0"/>
        </w:rPr>
        <w:t xml:space="preserve">Matte Black Metallized Stand Up Zipper</w:t>
      </w:r>
    </w:p>
    <w:p w:rsidR="00000000" w:rsidDel="00000000" w:rsidP="00000000" w:rsidRDefault="00000000" w:rsidRPr="00000000" w14:paraId="0000001A">
      <w:pPr>
        <w:rPr>
          <w:b w:val="1"/>
          <w:sz w:val="25"/>
          <w:szCs w:val="25"/>
          <w:highlight w:val="white"/>
        </w:rPr>
      </w:pPr>
      <w:r w:rsidDel="00000000" w:rsidR="00000000" w:rsidRPr="00000000">
        <w:rPr>
          <w:rtl w:val="0"/>
        </w:rPr>
      </w:r>
    </w:p>
    <w:p w:rsidR="00000000" w:rsidDel="00000000" w:rsidP="00000000" w:rsidRDefault="00000000" w:rsidRPr="00000000" w14:paraId="0000001B">
      <w:pPr>
        <w:rPr>
          <w:rFonts w:ascii="Calibri" w:cs="Calibri" w:eastAsia="Calibri" w:hAnsi="Calibri"/>
          <w:b w:val="1"/>
          <w:sz w:val="25"/>
          <w:szCs w:val="25"/>
        </w:rPr>
      </w:pPr>
      <w:r w:rsidDel="00000000" w:rsidR="00000000" w:rsidRPr="00000000">
        <w:rPr>
          <w:rFonts w:ascii="Calibri" w:cs="Calibri" w:eastAsia="Calibri" w:hAnsi="Calibri"/>
          <w:b w:val="1"/>
          <w:sz w:val="25"/>
          <w:szCs w:val="25"/>
          <w:rtl w:val="0"/>
        </w:rPr>
        <w:t xml:space="preserve">The customers will be able to buy a package of </w:t>
      </w:r>
      <w:r w:rsidDel="00000000" w:rsidR="00000000" w:rsidRPr="00000000">
        <w:rPr>
          <w:rFonts w:ascii="Calibri" w:cs="Calibri" w:eastAsia="Calibri" w:hAnsi="Calibri"/>
          <w:b w:val="1"/>
          <w:sz w:val="25"/>
          <w:szCs w:val="25"/>
          <w:rtl w:val="0"/>
        </w:rPr>
        <w:t xml:space="preserve">8oz to start</w:t>
      </w:r>
    </w:p>
    <w:p w:rsidR="00000000" w:rsidDel="00000000" w:rsidP="00000000" w:rsidRDefault="00000000" w:rsidRPr="00000000" w14:paraId="0000001C">
      <w:pPr>
        <w:rPr>
          <w:rFonts w:ascii="Calibri" w:cs="Calibri" w:eastAsia="Calibri" w:hAnsi="Calibri"/>
          <w:sz w:val="25"/>
          <w:szCs w:val="25"/>
        </w:rPr>
      </w:pPr>
      <w:r w:rsidDel="00000000" w:rsidR="00000000" w:rsidRPr="00000000">
        <w:rPr>
          <w:rtl w:val="0"/>
        </w:rPr>
      </w:r>
    </w:p>
    <w:p w:rsidR="00000000" w:rsidDel="00000000" w:rsidP="00000000" w:rsidRDefault="00000000" w:rsidRPr="00000000" w14:paraId="0000001D">
      <w:pPr>
        <w:rPr>
          <w:rFonts w:ascii="Calibri" w:cs="Calibri" w:eastAsia="Calibri" w:hAnsi="Calibri"/>
          <w:b w:val="1"/>
          <w:sz w:val="25"/>
          <w:szCs w:val="25"/>
        </w:rPr>
      </w:pPr>
      <w:r w:rsidDel="00000000" w:rsidR="00000000" w:rsidRPr="00000000">
        <w:rPr>
          <w:rFonts w:ascii="Calibri" w:cs="Calibri" w:eastAsia="Calibri" w:hAnsi="Calibri"/>
          <w:b w:val="1"/>
          <w:sz w:val="25"/>
          <w:szCs w:val="25"/>
          <w:rtl w:val="0"/>
        </w:rPr>
        <w:t xml:space="preserve">There are certain elements that need to be included in the design. </w:t>
      </w:r>
    </w:p>
    <w:p w:rsidR="00000000" w:rsidDel="00000000" w:rsidP="00000000" w:rsidRDefault="00000000" w:rsidRPr="00000000" w14:paraId="0000001E">
      <w:pPr>
        <w:rPr>
          <w:rFonts w:ascii="Calibri" w:cs="Calibri" w:eastAsia="Calibri" w:hAnsi="Calibri"/>
          <w:sz w:val="25"/>
          <w:szCs w:val="25"/>
        </w:rPr>
      </w:pPr>
      <w:r w:rsidDel="00000000" w:rsidR="00000000" w:rsidRPr="00000000">
        <w:rPr>
          <w:rtl w:val="0"/>
        </w:rPr>
      </w:r>
    </w:p>
    <w:p w:rsidR="00000000" w:rsidDel="00000000" w:rsidP="00000000" w:rsidRDefault="00000000" w:rsidRPr="00000000" w14:paraId="0000001F">
      <w:pPr>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The font needs to be reminiscent of </w:t>
      </w:r>
      <w:r w:rsidDel="00000000" w:rsidR="00000000" w:rsidRPr="00000000">
        <w:rPr>
          <w:rFonts w:ascii="Calibri" w:cs="Calibri" w:eastAsia="Calibri" w:hAnsi="Calibri"/>
          <w:b w:val="1"/>
          <w:sz w:val="25"/>
          <w:szCs w:val="25"/>
          <w:rtl w:val="0"/>
        </w:rPr>
        <w:t xml:space="preserve">“graffiti font,</w:t>
      </w:r>
      <w:r w:rsidDel="00000000" w:rsidR="00000000" w:rsidRPr="00000000">
        <w:rPr>
          <w:rFonts w:ascii="Calibri" w:cs="Calibri" w:eastAsia="Calibri" w:hAnsi="Calibri"/>
          <w:sz w:val="25"/>
          <w:szCs w:val="25"/>
          <w:rtl w:val="0"/>
        </w:rPr>
        <w:t xml:space="preserve">” and legible.  </w:t>
      </w:r>
    </w:p>
    <w:p w:rsidR="00000000" w:rsidDel="00000000" w:rsidP="00000000" w:rsidRDefault="00000000" w:rsidRPr="00000000" w14:paraId="00000020">
      <w:pPr>
        <w:rPr>
          <w:rFonts w:ascii="Calibri" w:cs="Calibri" w:eastAsia="Calibri" w:hAnsi="Calibri"/>
          <w:b w:val="1"/>
          <w:sz w:val="25"/>
          <w:szCs w:val="25"/>
        </w:rPr>
      </w:pPr>
      <w:r w:rsidDel="00000000" w:rsidR="00000000" w:rsidRPr="00000000">
        <w:rPr>
          <w:rFonts w:ascii="Calibri" w:cs="Calibri" w:eastAsia="Calibri" w:hAnsi="Calibri"/>
          <w:b w:val="1"/>
          <w:sz w:val="25"/>
          <w:szCs w:val="25"/>
          <w:rtl w:val="0"/>
        </w:rPr>
        <w:t xml:space="preserve">The name of the company,“Firewalker Kava” needs to be prominently featured</w:t>
      </w:r>
    </w:p>
    <w:p w:rsidR="00000000" w:rsidDel="00000000" w:rsidP="00000000" w:rsidRDefault="00000000" w:rsidRPr="00000000" w14:paraId="00000021">
      <w:pPr>
        <w:rPr>
          <w:rFonts w:ascii="Calibri" w:cs="Calibri" w:eastAsia="Calibri" w:hAnsi="Calibri"/>
          <w:b w:val="1"/>
          <w:sz w:val="25"/>
          <w:szCs w:val="25"/>
        </w:rPr>
      </w:pPr>
      <w:r w:rsidDel="00000000" w:rsidR="00000000" w:rsidRPr="00000000">
        <w:rPr>
          <w:rFonts w:ascii="Calibri" w:cs="Calibri" w:eastAsia="Calibri" w:hAnsi="Calibri"/>
          <w:b w:val="1"/>
          <w:sz w:val="25"/>
          <w:szCs w:val="25"/>
          <w:rtl w:val="0"/>
        </w:rPr>
        <w:t xml:space="preserve">The effigy(silhouette) of a human being should be inserted into the base of the letter,“F.”</w:t>
      </w:r>
    </w:p>
    <w:p w:rsidR="00000000" w:rsidDel="00000000" w:rsidP="00000000" w:rsidRDefault="00000000" w:rsidRPr="00000000" w14:paraId="00000022">
      <w:pPr>
        <w:rPr>
          <w:rFonts w:ascii="Calibri" w:cs="Calibri" w:eastAsia="Calibri" w:hAnsi="Calibri"/>
          <w:b w:val="1"/>
          <w:sz w:val="25"/>
          <w:szCs w:val="25"/>
        </w:rPr>
      </w:pPr>
      <w:r w:rsidDel="00000000" w:rsidR="00000000" w:rsidRPr="00000000">
        <w:rPr>
          <w:rFonts w:ascii="Calibri" w:cs="Calibri" w:eastAsia="Calibri" w:hAnsi="Calibri"/>
          <w:b w:val="1"/>
          <w:sz w:val="25"/>
          <w:szCs w:val="25"/>
          <w:rtl w:val="0"/>
        </w:rPr>
        <w:t xml:space="preserve"> The image of the person should be walking left to right over a flame/lit coals and holding or drinking from a coconut shell. </w:t>
      </w:r>
    </w:p>
    <w:p w:rsidR="00000000" w:rsidDel="00000000" w:rsidP="00000000" w:rsidRDefault="00000000" w:rsidRPr="00000000" w14:paraId="00000023">
      <w:pPr>
        <w:rPr>
          <w:rFonts w:ascii="Calibri" w:cs="Calibri" w:eastAsia="Calibri" w:hAnsi="Calibri"/>
          <w:sz w:val="25"/>
          <w:szCs w:val="25"/>
        </w:rPr>
      </w:pPr>
      <w:r w:rsidDel="00000000" w:rsidR="00000000" w:rsidRPr="00000000">
        <w:rPr>
          <w:rFonts w:ascii="Calibri" w:cs="Calibri" w:eastAsia="Calibri" w:hAnsi="Calibri"/>
          <w:b w:val="1"/>
          <w:sz w:val="25"/>
          <w:szCs w:val="25"/>
          <w:rtl w:val="0"/>
        </w:rPr>
        <w:t xml:space="preserve">The primary colors of the logo need to be red and orange.</w:t>
      </w:r>
      <w:r w:rsidDel="00000000" w:rsidR="00000000" w:rsidRPr="00000000">
        <w:rPr>
          <w:rtl w:val="0"/>
        </w:rPr>
      </w:r>
    </w:p>
    <w:p w:rsidR="00000000" w:rsidDel="00000000" w:rsidP="00000000" w:rsidRDefault="00000000" w:rsidRPr="00000000" w14:paraId="00000024">
      <w:pPr>
        <w:rPr>
          <w:rFonts w:ascii="Calibri" w:cs="Calibri" w:eastAsia="Calibri" w:hAnsi="Calibri"/>
          <w:b w:val="1"/>
          <w:sz w:val="25"/>
          <w:szCs w:val="25"/>
        </w:rPr>
      </w:pPr>
      <w:r w:rsidDel="00000000" w:rsidR="00000000" w:rsidRPr="00000000">
        <w:rPr>
          <w:rtl w:val="0"/>
        </w:rPr>
      </w:r>
    </w:p>
    <w:p w:rsidR="00000000" w:rsidDel="00000000" w:rsidP="00000000" w:rsidRDefault="00000000" w:rsidRPr="00000000" w14:paraId="00000025">
      <w:pPr>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026">
      <w:pPr>
        <w:ind w:left="720" w:firstLine="0"/>
        <w:rPr/>
      </w:pPr>
      <w:r w:rsidDel="00000000" w:rsidR="00000000" w:rsidRPr="00000000">
        <w:rPr>
          <w:rtl w:val="0"/>
        </w:rPr>
      </w:r>
    </w:p>
    <w:p w:rsidR="00000000" w:rsidDel="00000000" w:rsidP="00000000" w:rsidRDefault="00000000" w:rsidRPr="00000000" w14:paraId="00000027">
      <w:pPr>
        <w:spacing w:after="100" w:lineRule="auto"/>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Contact Information</w:t>
      </w:r>
    </w:p>
    <w:p w:rsidR="00000000" w:rsidDel="00000000" w:rsidP="00000000" w:rsidRDefault="00000000" w:rsidRPr="00000000" w14:paraId="00000028">
      <w:pPr>
        <w:spacing w:after="160" w:lineRule="auto"/>
        <w:rPr>
          <w:rFonts w:ascii="Calibri" w:cs="Calibri" w:eastAsia="Calibri" w:hAnsi="Calibri"/>
          <w:b w:val="1"/>
          <w:sz w:val="25"/>
          <w:szCs w:val="25"/>
        </w:rPr>
      </w:pPr>
      <w:r w:rsidDel="00000000" w:rsidR="00000000" w:rsidRPr="00000000">
        <w:rPr>
          <w:rFonts w:ascii="Calibri" w:cs="Calibri" w:eastAsia="Calibri" w:hAnsi="Calibri"/>
          <w:b w:val="1"/>
          <w:sz w:val="25"/>
          <w:szCs w:val="25"/>
          <w:rtl w:val="0"/>
        </w:rPr>
        <w:t xml:space="preserve">Michael Garcia</w:t>
      </w:r>
    </w:p>
    <w:p w:rsidR="00000000" w:rsidDel="00000000" w:rsidP="00000000" w:rsidRDefault="00000000" w:rsidRPr="00000000" w14:paraId="00000029">
      <w:pPr>
        <w:spacing w:after="160" w:lineRule="auto"/>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Phone number 904-612-4087</w:t>
      </w:r>
    </w:p>
    <w:p w:rsidR="00000000" w:rsidDel="00000000" w:rsidP="00000000" w:rsidRDefault="00000000" w:rsidRPr="00000000" w14:paraId="0000002A">
      <w:pPr>
        <w:spacing w:after="160" w:lineRule="auto"/>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Email:FirewalkerKava@gmail.com</w:t>
        <w:tab/>
      </w:r>
    </w:p>
    <w:p w:rsidR="00000000" w:rsidDel="00000000" w:rsidP="00000000" w:rsidRDefault="00000000" w:rsidRPr="00000000" w14:paraId="0000002B">
      <w:pPr>
        <w:spacing w:after="160" w:lineRule="auto"/>
        <w:rPr>
          <w:rFonts w:ascii="Calibri" w:cs="Calibri" w:eastAsia="Calibri" w:hAnsi="Calibri"/>
          <w:sz w:val="25"/>
          <w:szCs w:val="25"/>
        </w:rPr>
      </w:pPr>
      <w:r w:rsidDel="00000000" w:rsidR="00000000" w:rsidRPr="00000000">
        <w:rPr>
          <w:rFonts w:ascii="Calibri" w:cs="Calibri" w:eastAsia="Calibri" w:hAnsi="Calibri"/>
          <w:sz w:val="25"/>
          <w:szCs w:val="25"/>
          <w:rtl w:val="0"/>
        </w:rPr>
        <w:t xml:space="preserve">Hours available 9:30am-5pm Monday-Friday</w:t>
      </w:r>
    </w:p>
    <w:p w:rsidR="00000000" w:rsidDel="00000000" w:rsidP="00000000" w:rsidRDefault="00000000" w:rsidRPr="00000000" w14:paraId="0000002C">
      <w:pPr>
        <w:spacing w:after="160" w:lineRule="auto"/>
        <w:rPr>
          <w:sz w:val="29"/>
          <w:szCs w:val="29"/>
        </w:rPr>
      </w:pPr>
      <w:r w:rsidDel="00000000" w:rsidR="00000000" w:rsidRPr="00000000">
        <w:rPr>
          <w:rFonts w:ascii="Calibri" w:cs="Calibri" w:eastAsia="Calibri" w:hAnsi="Calibri"/>
          <w:sz w:val="25"/>
          <w:szCs w:val="25"/>
          <w:rtl w:val="0"/>
        </w:rPr>
        <w:t xml:space="preserve">Instant messages are the best way to get a hold of Michael</w:t>
      </w:r>
      <w:r w:rsidDel="00000000" w:rsidR="00000000" w:rsidRPr="00000000">
        <w:rPr>
          <w:rtl w:val="0"/>
        </w:rPr>
      </w:r>
    </w:p>
    <w:p w:rsidR="00000000" w:rsidDel="00000000" w:rsidP="00000000" w:rsidRDefault="00000000" w:rsidRPr="00000000" w14:paraId="0000002D">
      <w:pPr>
        <w:spacing w:after="160" w:lineRule="auto"/>
        <w:rPr>
          <w:sz w:val="29"/>
          <w:szCs w:val="29"/>
        </w:rPr>
      </w:pPr>
      <w:hyperlink r:id="rId6">
        <w:r w:rsidDel="00000000" w:rsidR="00000000" w:rsidRPr="00000000">
          <w:rPr>
            <w:sz w:val="29"/>
            <w:szCs w:val="29"/>
            <w:u w:val="single"/>
            <w:rtl w:val="0"/>
          </w:rPr>
          <w:t xml:space="preserve">Kava Root Extract market size, share, industry Forecast 2029 (fortunebusinessinsights.com)</w:t>
        </w:r>
      </w:hyperlink>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Source on the Kava business </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b w:val="1"/>
        </w:rPr>
      </w:pPr>
      <w:r w:rsidDel="00000000" w:rsidR="00000000" w:rsidRPr="00000000">
        <w:rPr>
          <w:b w:val="1"/>
          <w:rtl w:val="0"/>
        </w:rPr>
        <w:t xml:space="preserve">Collection of competitors branded products</w:t>
      </w:r>
    </w:p>
    <w:p w:rsidR="00000000" w:rsidDel="00000000" w:rsidP="00000000" w:rsidRDefault="00000000" w:rsidRPr="00000000" w14:paraId="00000032">
      <w:pPr>
        <w:rPr>
          <w:b w:val="1"/>
        </w:rPr>
      </w:pPr>
      <w:r w:rsidDel="00000000" w:rsidR="00000000" w:rsidRPr="00000000">
        <w:rPr>
          <w:rtl w:val="0"/>
        </w:rPr>
      </w:r>
    </w:p>
    <w:p w:rsidR="00000000" w:rsidDel="00000000" w:rsidP="00000000" w:rsidRDefault="00000000" w:rsidRPr="00000000" w14:paraId="00000033">
      <w:pPr>
        <w:rPr>
          <w:b w:val="1"/>
          <w:sz w:val="32"/>
          <w:szCs w:val="32"/>
        </w:rPr>
      </w:pPr>
      <w:r w:rsidDel="00000000" w:rsidR="00000000" w:rsidRPr="00000000">
        <w:rPr>
          <w:b w:val="1"/>
          <w:sz w:val="32"/>
          <w:szCs w:val="32"/>
          <w:rtl w:val="0"/>
        </w:rPr>
        <w:t xml:space="preserve">Best</w:t>
      </w:r>
    </w:p>
    <w:p w:rsidR="00000000" w:rsidDel="00000000" w:rsidP="00000000" w:rsidRDefault="00000000" w:rsidRPr="00000000" w14:paraId="00000034">
      <w:pPr>
        <w:rPr>
          <w:b w:val="1"/>
        </w:rPr>
      </w:pPr>
      <w:r w:rsidDel="00000000" w:rsidR="00000000" w:rsidRPr="00000000">
        <w:rPr>
          <w:rtl w:val="0"/>
        </w:rPr>
      </w:r>
    </w:p>
    <w:p w:rsidR="00000000" w:rsidDel="00000000" w:rsidP="00000000" w:rsidRDefault="00000000" w:rsidRPr="00000000" w14:paraId="00000035">
      <w:pPr>
        <w:rPr/>
      </w:pPr>
      <w:r w:rsidDel="00000000" w:rsidR="00000000" w:rsidRPr="00000000">
        <w:rPr/>
        <w:drawing>
          <wp:inline distB="114300" distT="114300" distL="114300" distR="114300">
            <wp:extent cx="2033588" cy="2555293"/>
            <wp:effectExtent b="0" l="0" r="0" t="0"/>
            <wp:docPr id="3"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033588" cy="2555293"/>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80" w:before="0" w:lineRule="auto"/>
        <w:rPr>
          <w:b w:val="1"/>
        </w:rPr>
      </w:pPr>
      <w:bookmarkStart w:colFirst="0" w:colLast="0" w:name="_3v3mt230o0b6" w:id="0"/>
      <w:bookmarkEnd w:id="0"/>
      <w:hyperlink r:id="rId8">
        <w:r w:rsidDel="00000000" w:rsidR="00000000" w:rsidRPr="00000000">
          <w:rPr>
            <w:b w:val="1"/>
            <w:sz w:val="34"/>
            <w:szCs w:val="34"/>
            <w:rtl w:val="0"/>
          </w:rPr>
          <w:t xml:space="preserve">Tongan Kava Kava Root Powder – Noble Pouni ONO Kava Tea Drink for Relaxation</w:t>
        </w:r>
      </w:hyperlink>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drawing>
          <wp:inline distB="114300" distT="114300" distL="114300" distR="114300">
            <wp:extent cx="1281113" cy="2113175"/>
            <wp:effectExtent b="0" l="0" r="0" t="0"/>
            <wp:docPr id="6"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1281113" cy="2113175"/>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80" w:before="0" w:lineRule="auto"/>
        <w:rPr/>
      </w:pPr>
      <w:bookmarkStart w:colFirst="0" w:colLast="0" w:name="_szpyiq8a0jwi" w:id="1"/>
      <w:bookmarkEnd w:id="1"/>
      <w:hyperlink r:id="rId10">
        <w:r w:rsidDel="00000000" w:rsidR="00000000" w:rsidRPr="00000000">
          <w:rPr>
            <w:b w:val="1"/>
            <w:sz w:val="34"/>
            <w:szCs w:val="34"/>
            <w:rtl w:val="0"/>
          </w:rPr>
          <w:t xml:space="preserve">Prescribed for Life Kava Kava - Rhizome Root Fine Powder Extract - 30% Kavalactones</w:t>
        </w:r>
      </w:hyperlink>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drawing>
          <wp:inline distB="114300" distT="114300" distL="114300" distR="114300">
            <wp:extent cx="1675062" cy="2471738"/>
            <wp:effectExtent b="0" l="0" r="0" t="0"/>
            <wp:docPr id="10" name="image10.png"/>
            <a:graphic>
              <a:graphicData uri="http://schemas.openxmlformats.org/drawingml/2006/picture">
                <pic:pic>
                  <pic:nvPicPr>
                    <pic:cNvPr id="0" name="image10.png"/>
                    <pic:cNvPicPr preferRelativeResize="0"/>
                  </pic:nvPicPr>
                  <pic:blipFill>
                    <a:blip r:embed="rId11"/>
                    <a:srcRect b="0" l="0" r="0" t="0"/>
                    <a:stretch>
                      <a:fillRect/>
                    </a:stretch>
                  </pic:blipFill>
                  <pic:spPr>
                    <a:xfrm>
                      <a:off x="0" y="0"/>
                      <a:ext cx="1675062" cy="2471738"/>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80" w:before="0" w:lineRule="auto"/>
        <w:rPr/>
      </w:pPr>
      <w:bookmarkStart w:colFirst="0" w:colLast="0" w:name="_smf87m1sc8nq" w:id="2"/>
      <w:bookmarkEnd w:id="2"/>
      <w:hyperlink r:id="rId12">
        <w:r w:rsidDel="00000000" w:rsidR="00000000" w:rsidRPr="00000000">
          <w:rPr>
            <w:b w:val="1"/>
            <w:sz w:val="34"/>
            <w:szCs w:val="34"/>
            <w:rtl w:val="0"/>
          </w:rPr>
          <w:t xml:space="preserve">Kava Kings Kava Root Powder-Noble Kava Tonga 5oz-Naturally sourced from 'EUA</w:t>
        </w:r>
      </w:hyperlink>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b w:val="1"/>
          <w:sz w:val="32"/>
          <w:szCs w:val="32"/>
        </w:rPr>
      </w:pPr>
      <w:r w:rsidDel="00000000" w:rsidR="00000000" w:rsidRPr="00000000">
        <w:rPr>
          <w:b w:val="1"/>
          <w:sz w:val="32"/>
          <w:szCs w:val="32"/>
          <w:rtl w:val="0"/>
        </w:rPr>
        <w:t xml:space="preserve">Mid tier</w:t>
      </w:r>
    </w:p>
    <w:p w:rsidR="00000000" w:rsidDel="00000000" w:rsidP="00000000" w:rsidRDefault="00000000" w:rsidRPr="00000000" w14:paraId="00000043">
      <w:pPr>
        <w:rPr>
          <w:b w:val="1"/>
          <w:sz w:val="32"/>
          <w:szCs w:val="32"/>
        </w:rPr>
      </w:pPr>
      <w:r w:rsidDel="00000000" w:rsidR="00000000" w:rsidRPr="00000000">
        <w:rPr>
          <w:rtl w:val="0"/>
        </w:rPr>
      </w:r>
    </w:p>
    <w:p w:rsidR="00000000" w:rsidDel="00000000" w:rsidP="00000000" w:rsidRDefault="00000000" w:rsidRPr="00000000" w14:paraId="00000044">
      <w:pPr>
        <w:rPr>
          <w:b w:val="1"/>
        </w:rPr>
      </w:pPr>
      <w:r w:rsidDel="00000000" w:rsidR="00000000" w:rsidRPr="00000000">
        <w:rPr/>
        <w:drawing>
          <wp:inline distB="114300" distT="114300" distL="114300" distR="114300">
            <wp:extent cx="1824038" cy="2385662"/>
            <wp:effectExtent b="0" l="0" r="0" t="0"/>
            <wp:docPr id="9"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1824038" cy="2385662"/>
                    </a:xfrm>
                    <a:prstGeom prst="rect"/>
                    <a:ln/>
                  </pic:spPr>
                </pic:pic>
              </a:graphicData>
            </a:graphic>
          </wp:inline>
        </w:drawing>
      </w:r>
      <w:hyperlink r:id="rId14">
        <w:r w:rsidDel="00000000" w:rsidR="00000000" w:rsidRPr="00000000">
          <w:rPr>
            <w:b w:val="1"/>
            <w:sz w:val="34"/>
            <w:szCs w:val="34"/>
            <w:rtl w:val="0"/>
          </w:rPr>
          <w:t xml:space="preserve">Wakacon Kava Waka Powder – Authentic, Noble Kava Root Powder from Fiji</w:t>
        </w:r>
      </w:hyperlink>
      <w:r w:rsidDel="00000000" w:rsidR="00000000" w:rsidRPr="00000000">
        <w:rPr>
          <w:rtl w:val="0"/>
        </w:rPr>
      </w:r>
    </w:p>
    <w:p w:rsidR="00000000" w:rsidDel="00000000" w:rsidP="00000000" w:rsidRDefault="00000000" w:rsidRPr="00000000" w14:paraId="00000045">
      <w:pPr>
        <w:rPr>
          <w:b w:val="1"/>
        </w:rPr>
      </w:pPr>
      <w:r w:rsidDel="00000000" w:rsidR="00000000" w:rsidRPr="00000000">
        <w:rPr>
          <w:rtl w:val="0"/>
        </w:rPr>
      </w:r>
    </w:p>
    <w:p w:rsidR="00000000" w:rsidDel="00000000" w:rsidP="00000000" w:rsidRDefault="00000000" w:rsidRPr="00000000" w14:paraId="00000046">
      <w:pPr>
        <w:rPr/>
      </w:pPr>
      <w:r w:rsidDel="00000000" w:rsidR="00000000" w:rsidRPr="00000000">
        <w:rPr/>
        <w:drawing>
          <wp:inline distB="114300" distT="114300" distL="114300" distR="114300">
            <wp:extent cx="1852613" cy="2996507"/>
            <wp:effectExtent b="0" l="0" r="0" t="0"/>
            <wp:docPr id="1" name="image7.png"/>
            <a:graphic>
              <a:graphicData uri="http://schemas.openxmlformats.org/drawingml/2006/picture">
                <pic:pic>
                  <pic:nvPicPr>
                    <pic:cNvPr id="0" name="image7.png"/>
                    <pic:cNvPicPr preferRelativeResize="0"/>
                  </pic:nvPicPr>
                  <pic:blipFill>
                    <a:blip r:embed="rId15"/>
                    <a:srcRect b="0" l="0" r="0" t="0"/>
                    <a:stretch>
                      <a:fillRect/>
                    </a:stretch>
                  </pic:blipFill>
                  <pic:spPr>
                    <a:xfrm>
                      <a:off x="0" y="0"/>
                      <a:ext cx="1852613" cy="2996507"/>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80" w:before="0" w:lineRule="auto"/>
        <w:rPr>
          <w:b w:val="1"/>
        </w:rPr>
      </w:pPr>
      <w:bookmarkStart w:colFirst="0" w:colLast="0" w:name="_2sybpmkere3m" w:id="3"/>
      <w:bookmarkEnd w:id="3"/>
      <w:hyperlink r:id="rId16">
        <w:r w:rsidDel="00000000" w:rsidR="00000000" w:rsidRPr="00000000">
          <w:rPr>
            <w:b w:val="1"/>
            <w:sz w:val="34"/>
            <w:szCs w:val="34"/>
            <w:rtl w:val="0"/>
          </w:rPr>
          <w:t xml:space="preserve">Kava Root Powder - Tongan Noble Premium Natural Kava Drink, Calming Stress Relief,</w:t>
        </w:r>
      </w:hyperlink>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drawing>
          <wp:inline distB="114300" distT="114300" distL="114300" distR="114300">
            <wp:extent cx="1471613" cy="2300893"/>
            <wp:effectExtent b="0" l="0" r="0" t="0"/>
            <wp:docPr id="8"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1471613" cy="2300893"/>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80" w:before="0" w:lineRule="auto"/>
        <w:rPr/>
      </w:pPr>
      <w:bookmarkStart w:colFirst="0" w:colLast="0" w:name="_up0ni9t9dby3" w:id="4"/>
      <w:bookmarkEnd w:id="4"/>
      <w:hyperlink r:id="rId18">
        <w:r w:rsidDel="00000000" w:rsidR="00000000" w:rsidRPr="00000000">
          <w:rPr>
            <w:b w:val="1"/>
            <w:sz w:val="34"/>
            <w:szCs w:val="34"/>
            <w:rtl w:val="0"/>
          </w:rPr>
          <w:t xml:space="preserve">Borongoru Vanuatu Kava Root - 100% Noble Kava-Kava (1/2 LB)</w:t>
        </w:r>
      </w:hyperlink>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b w:val="1"/>
        </w:rPr>
      </w:pPr>
      <w:r w:rsidDel="00000000" w:rsidR="00000000" w:rsidRPr="00000000">
        <w:rPr>
          <w:rtl w:val="0"/>
        </w:rPr>
      </w:r>
    </w:p>
    <w:p w:rsidR="00000000" w:rsidDel="00000000" w:rsidP="00000000" w:rsidRDefault="00000000" w:rsidRPr="00000000" w14:paraId="0000004E">
      <w:pPr>
        <w:rPr>
          <w:b w:val="1"/>
        </w:rPr>
      </w:pPr>
      <w:r w:rsidDel="00000000" w:rsidR="00000000" w:rsidRPr="00000000">
        <w:rPr>
          <w:rtl w:val="0"/>
        </w:rPr>
      </w:r>
    </w:p>
    <w:p w:rsidR="00000000" w:rsidDel="00000000" w:rsidP="00000000" w:rsidRDefault="00000000" w:rsidRPr="00000000" w14:paraId="0000004F">
      <w:pPr>
        <w:rPr>
          <w:b w:val="1"/>
        </w:rPr>
      </w:pPr>
      <w:r w:rsidDel="00000000" w:rsidR="00000000" w:rsidRPr="00000000">
        <w:rPr>
          <w:rtl w:val="0"/>
        </w:rPr>
      </w:r>
    </w:p>
    <w:p w:rsidR="00000000" w:rsidDel="00000000" w:rsidP="00000000" w:rsidRDefault="00000000" w:rsidRPr="00000000" w14:paraId="00000050">
      <w:pPr>
        <w:rPr>
          <w:b w:val="1"/>
        </w:rPr>
      </w:pPr>
      <w:r w:rsidDel="00000000" w:rsidR="00000000" w:rsidRPr="00000000">
        <w:rPr>
          <w:rtl w:val="0"/>
        </w:rPr>
      </w:r>
    </w:p>
    <w:p w:rsidR="00000000" w:rsidDel="00000000" w:rsidP="00000000" w:rsidRDefault="00000000" w:rsidRPr="00000000" w14:paraId="00000051">
      <w:pPr>
        <w:rPr>
          <w:b w:val="1"/>
        </w:rPr>
      </w:pPr>
      <w:r w:rsidDel="00000000" w:rsidR="00000000" w:rsidRPr="00000000">
        <w:rPr>
          <w:rtl w:val="0"/>
        </w:rPr>
      </w:r>
    </w:p>
    <w:p w:rsidR="00000000" w:rsidDel="00000000" w:rsidP="00000000" w:rsidRDefault="00000000" w:rsidRPr="00000000" w14:paraId="00000052">
      <w:pPr>
        <w:rPr>
          <w:b w:val="1"/>
          <w:sz w:val="42"/>
          <w:szCs w:val="42"/>
        </w:rPr>
      </w:pPr>
      <w:r w:rsidDel="00000000" w:rsidR="00000000" w:rsidRPr="00000000">
        <w:rPr>
          <w:b w:val="1"/>
          <w:sz w:val="32"/>
          <w:szCs w:val="32"/>
          <w:rtl w:val="0"/>
        </w:rPr>
        <w:t xml:space="preserve">Bottom tier</w:t>
      </w: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drawing>
          <wp:inline distB="114300" distT="114300" distL="114300" distR="114300">
            <wp:extent cx="2595563" cy="3211459"/>
            <wp:effectExtent b="0" l="0" r="0" t="0"/>
            <wp:docPr id="4" name="image9.png"/>
            <a:graphic>
              <a:graphicData uri="http://schemas.openxmlformats.org/drawingml/2006/picture">
                <pic:pic>
                  <pic:nvPicPr>
                    <pic:cNvPr id="0" name="image9.png"/>
                    <pic:cNvPicPr preferRelativeResize="0"/>
                  </pic:nvPicPr>
                  <pic:blipFill>
                    <a:blip r:embed="rId19"/>
                    <a:srcRect b="0" l="0" r="0" t="0"/>
                    <a:stretch>
                      <a:fillRect/>
                    </a:stretch>
                  </pic:blipFill>
                  <pic:spPr>
                    <a:xfrm>
                      <a:off x="0" y="0"/>
                      <a:ext cx="2595563" cy="3211459"/>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80" w:before="0" w:lineRule="auto"/>
        <w:rPr/>
      </w:pPr>
      <w:bookmarkStart w:colFirst="0" w:colLast="0" w:name="_dfajflwnu7gp" w:id="5"/>
      <w:bookmarkEnd w:id="5"/>
      <w:hyperlink r:id="rId20">
        <w:r w:rsidDel="00000000" w:rsidR="00000000" w:rsidRPr="00000000">
          <w:rPr>
            <w:b w:val="1"/>
            <w:sz w:val="34"/>
            <w:szCs w:val="34"/>
            <w:rtl w:val="0"/>
          </w:rPr>
          <w:t xml:space="preserve">Kava Kava - Premium Vanuatu Kava 1/2 Pound (8oz) - Fiji Market Wholesale</w:t>
        </w:r>
      </w:hyperlink>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drawing>
          <wp:inline distB="114300" distT="114300" distL="114300" distR="114300">
            <wp:extent cx="1919288" cy="2939328"/>
            <wp:effectExtent b="0" l="0" r="0" t="0"/>
            <wp:docPr id="7"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1919288" cy="2939328"/>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80" w:before="0" w:lineRule="auto"/>
        <w:rPr/>
      </w:pPr>
      <w:bookmarkStart w:colFirst="0" w:colLast="0" w:name="_h5o8gbmw6oul" w:id="6"/>
      <w:bookmarkEnd w:id="6"/>
      <w:hyperlink r:id="rId22">
        <w:r w:rsidDel="00000000" w:rsidR="00000000" w:rsidRPr="00000000">
          <w:rPr>
            <w:b w:val="1"/>
            <w:sz w:val="34"/>
            <w:szCs w:val="34"/>
            <w:rtl w:val="0"/>
          </w:rPr>
          <w:t xml:space="preserve">Fijian Trader ™- Noble Kava Root Powder (WAKA) 1 Lb - All Natural Stress Relief | Relax</w:t>
        </w:r>
      </w:hyperlink>
      <w:r w:rsidDel="00000000" w:rsidR="00000000" w:rsidRPr="00000000">
        <w:rPr>
          <w:rtl w:val="0"/>
        </w:rPr>
      </w:r>
    </w:p>
    <w:p w:rsidR="00000000" w:rsidDel="00000000" w:rsidP="00000000" w:rsidRDefault="00000000" w:rsidRPr="00000000" w14:paraId="0000005A">
      <w:pPr>
        <w:rPr/>
      </w:pPr>
      <w:r w:rsidDel="00000000" w:rsidR="00000000" w:rsidRPr="00000000">
        <w:rPr/>
        <w:drawing>
          <wp:inline distB="114300" distT="114300" distL="114300" distR="114300">
            <wp:extent cx="2195513" cy="3283009"/>
            <wp:effectExtent b="0" l="0" r="0" t="0"/>
            <wp:docPr id="5" name="image8.png"/>
            <a:graphic>
              <a:graphicData uri="http://schemas.openxmlformats.org/drawingml/2006/picture">
                <pic:pic>
                  <pic:nvPicPr>
                    <pic:cNvPr id="0" name="image8.png"/>
                    <pic:cNvPicPr preferRelativeResize="0"/>
                  </pic:nvPicPr>
                  <pic:blipFill>
                    <a:blip r:embed="rId23"/>
                    <a:srcRect b="0" l="0" r="0" t="0"/>
                    <a:stretch>
                      <a:fillRect/>
                    </a:stretch>
                  </pic:blipFill>
                  <pic:spPr>
                    <a:xfrm>
                      <a:off x="0" y="0"/>
                      <a:ext cx="2195513" cy="3283009"/>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80" w:before="0" w:lineRule="auto"/>
        <w:rPr/>
      </w:pPr>
      <w:bookmarkStart w:colFirst="0" w:colLast="0" w:name="_qt1hknl8k13y" w:id="7"/>
      <w:bookmarkEnd w:id="7"/>
      <w:hyperlink r:id="rId24">
        <w:r w:rsidDel="00000000" w:rsidR="00000000" w:rsidRPr="00000000">
          <w:rPr>
            <w:b w:val="1"/>
            <w:sz w:val="34"/>
            <w:szCs w:val="34"/>
            <w:rtl w:val="0"/>
          </w:rPr>
          <w:t xml:space="preserve">Starwest Botanicals Kava Kava Root Powder, 1 Pound</w:t>
        </w:r>
      </w:hyperlink>
      <w:r w:rsidDel="00000000" w:rsidR="00000000" w:rsidRPr="00000000">
        <w:rPr>
          <w:rtl w:val="0"/>
        </w:rPr>
      </w:r>
    </w:p>
    <w:p w:rsidR="00000000" w:rsidDel="00000000" w:rsidP="00000000" w:rsidRDefault="00000000" w:rsidRPr="00000000" w14:paraId="0000005C">
      <w:pPr>
        <w:rPr/>
      </w:pPr>
      <w:r w:rsidDel="00000000" w:rsidR="00000000" w:rsidRPr="00000000">
        <w:rPr/>
        <w:drawing>
          <wp:inline distB="114300" distT="114300" distL="114300" distR="114300">
            <wp:extent cx="2021439" cy="2700338"/>
            <wp:effectExtent b="0" l="0" r="0" t="0"/>
            <wp:docPr id="2" name="image1.png"/>
            <a:graphic>
              <a:graphicData uri="http://schemas.openxmlformats.org/drawingml/2006/picture">
                <pic:pic>
                  <pic:nvPicPr>
                    <pic:cNvPr id="0" name="image1.png"/>
                    <pic:cNvPicPr preferRelativeResize="0"/>
                  </pic:nvPicPr>
                  <pic:blipFill>
                    <a:blip r:embed="rId25"/>
                    <a:srcRect b="0" l="0" r="0" t="0"/>
                    <a:stretch>
                      <a:fillRect/>
                    </a:stretch>
                  </pic:blipFill>
                  <pic:spPr>
                    <a:xfrm>
                      <a:off x="0" y="0"/>
                      <a:ext cx="2021439" cy="2700338"/>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80" w:before="0" w:lineRule="auto"/>
        <w:rPr/>
      </w:pPr>
      <w:bookmarkStart w:colFirst="0" w:colLast="0" w:name="_g72o2rc3zbvp" w:id="8"/>
      <w:bookmarkEnd w:id="8"/>
      <w:hyperlink r:id="rId26">
        <w:r w:rsidDel="00000000" w:rsidR="00000000" w:rsidRPr="00000000">
          <w:rPr>
            <w:b w:val="1"/>
            <w:sz w:val="34"/>
            <w:szCs w:val="34"/>
            <w:rtl w:val="0"/>
          </w:rPr>
          <w:t xml:space="preserve">Fiji Kava</w:t>
        </w:r>
      </w:hyperlink>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amazon.com/Kava-Vanuatu-Pound-Market-Wholesale/dp/B0784SSKNM/ref=sr_1_18?crid=38JH9XXQARTR9&amp;keywords=kava+root&amp;qid=1648063099&amp;sprefix=kava+root%2Caps%2C76&amp;sr=8-18" TargetMode="External"/><Relationship Id="rId22" Type="http://schemas.openxmlformats.org/officeDocument/2006/relationships/hyperlink" Target="https://www.amazon.com/Kava-WAKA-Powder-Premium-bulkkava-com/dp/B082QN4N7X/ref=sr_1_21?crid=38JH9XXQARTR9&amp;keywords=kava+root&amp;qid=1648063099&amp;sprefix=kava+root%2Caps%2C76&amp;sr=8-21" TargetMode="External"/><Relationship Id="rId21" Type="http://schemas.openxmlformats.org/officeDocument/2006/relationships/image" Target="media/image3.png"/><Relationship Id="rId24" Type="http://schemas.openxmlformats.org/officeDocument/2006/relationships/hyperlink" Target="https://www.amazon.com/Starwest-Botanicals-Kava-Powder-Pound/dp/B00JFITM52/ref=sr_1_70?crid=38JH9XXQARTR9&amp;keywords=kava+root&amp;qid=1648064013&amp;sprefix=kava+root%2Caps%2C76&amp;sr=8-70" TargetMode="External"/><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26" Type="http://schemas.openxmlformats.org/officeDocument/2006/relationships/hyperlink" Target="https://www.amazon.com/Just-Kava-Fiji/dp/B09MDLVC92/ref=sr_1_91?crid=11MG6YSTL60LS&amp;keywords=kratom+powder&amp;qid=1648064863&amp;sprefix=kratum+powder%2Caps%2C87&amp;sr=8-91" TargetMode="External"/><Relationship Id="rId25" Type="http://schemas.openxmlformats.org/officeDocument/2006/relationships/image" Target="media/image1.png"/><Relationship Id="rId5" Type="http://schemas.openxmlformats.org/officeDocument/2006/relationships/styles" Target="styles.xml"/><Relationship Id="rId6" Type="http://schemas.openxmlformats.org/officeDocument/2006/relationships/hyperlink" Target="https://www.fortunebusinessinsights.com/kava-root-extract-market-103694" TargetMode="External"/><Relationship Id="rId7" Type="http://schemas.openxmlformats.org/officeDocument/2006/relationships/image" Target="media/image2.png"/><Relationship Id="rId8" Type="http://schemas.openxmlformats.org/officeDocument/2006/relationships/hyperlink" Target="https://www.amazon.com/Tongan-Kava-Root-Powder-Relaxation/dp/B09GGYNLNQ/ref=sr_1_6?crid=38JH9XXQARTR9&amp;keywords=kava+root&amp;qid=1648063099&amp;sprefix=kava+root%2Caps%2C76&amp;sr=8-6" TargetMode="External"/><Relationship Id="rId11" Type="http://schemas.openxmlformats.org/officeDocument/2006/relationships/image" Target="media/image10.png"/><Relationship Id="rId10" Type="http://schemas.openxmlformats.org/officeDocument/2006/relationships/hyperlink" Target="https://www.amazon.com/Kava-Rhizome-Extract-Kavalactones-methysticum/dp/B0844W9B95/ref=sr_1_197?crid=38JH9XXQARTR9&amp;keywords=kava+root&amp;qid=1648064386&amp;sprefix=kava+root%2Caps%2C76&amp;sr=8-197" TargetMode="External"/><Relationship Id="rId13" Type="http://schemas.openxmlformats.org/officeDocument/2006/relationships/image" Target="media/image5.png"/><Relationship Id="rId12" Type="http://schemas.openxmlformats.org/officeDocument/2006/relationships/hyperlink" Target="https://www.amazon.com/Kings-Powder-Noble-Tonga-5oz-Naturally-sourced/dp/B0897VY35K/ref=sr_1_23?crid=38JH9XXQARTR9&amp;keywords=kava+root&amp;qid=1648063099&amp;sprefix=kava+root%2Caps%2C76&amp;sr=8-23" TargetMode="External"/><Relationship Id="rId15" Type="http://schemas.openxmlformats.org/officeDocument/2006/relationships/image" Target="media/image7.png"/><Relationship Id="rId14" Type="http://schemas.openxmlformats.org/officeDocument/2006/relationships/hyperlink" Target="https://www.amazon.com/Wakacon-KAVA-Fijian-WAKA-powder/dp/B00A80163M/ref=sr_1_3?crid=38JH9XXQARTR9&amp;keywords=kava+root&amp;qid=1648063099&amp;sprefix=kava+root%2Caps%2C76&amp;sr=8-3" TargetMode="External"/><Relationship Id="rId17" Type="http://schemas.openxmlformats.org/officeDocument/2006/relationships/image" Target="media/image4.png"/><Relationship Id="rId16" Type="http://schemas.openxmlformats.org/officeDocument/2006/relationships/hyperlink" Target="https://www.amazon.com/Kava-Root-Powder-Premium-Natural/dp/B084HQKZW5/ref=sr_1_10?crid=38JH9XXQARTR9&amp;keywords=kava+root&amp;qid=1648063099&amp;sprefix=kava+root%2Caps%2C76&amp;sr=8-10" TargetMode="External"/><Relationship Id="rId19" Type="http://schemas.openxmlformats.org/officeDocument/2006/relationships/image" Target="media/image9.png"/><Relationship Id="rId18" Type="http://schemas.openxmlformats.org/officeDocument/2006/relationships/hyperlink" Target="https://www.amazon.com/Borongoru-Vanuatu-Kava-Root-Kava-Kava/dp/B00PA1QDHS/ref=sr_1_12?crid=38JH9XXQARTR9&amp;keywords=kava+root&amp;qid=1648063099&amp;sprefix=kava+root%2Caps%2C76&amp;sr=8-1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